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0C" w:rsidRDefault="0083480C"/>
    <w:p w:rsidR="007C05DA" w:rsidRDefault="007C05DA"/>
    <w:p w:rsidR="007C05DA" w:rsidRPr="00B33FA1" w:rsidRDefault="007C05DA" w:rsidP="007C05DA">
      <w:pPr>
        <w:spacing w:after="300" w:line="390" w:lineRule="atLeast"/>
        <w:textAlignment w:val="baseline"/>
        <w:outlineLvl w:val="0"/>
        <w:rPr>
          <w:rFonts w:ascii="&amp;quot" w:eastAsia="Times New Roman" w:hAnsi="&amp;quot" w:cs="Times New Roman"/>
          <w:b/>
          <w:bCs/>
          <w:color w:val="365F91" w:themeColor="accent1" w:themeShade="BF"/>
          <w:kern w:val="36"/>
          <w:sz w:val="40"/>
          <w:szCs w:val="40"/>
          <w:lang w:eastAsia="ru-RU"/>
        </w:rPr>
      </w:pPr>
      <w:r w:rsidRPr="007C05DA">
        <w:rPr>
          <w:rFonts w:ascii="&amp;quot" w:eastAsia="Times New Roman" w:hAnsi="&amp;quot" w:cs="Times New Roman"/>
          <w:b/>
          <w:bCs/>
          <w:color w:val="005EA5"/>
          <w:kern w:val="36"/>
          <w:sz w:val="38"/>
          <w:szCs w:val="38"/>
          <w:lang w:eastAsia="ru-RU"/>
        </w:rPr>
        <w:t xml:space="preserve">Приказ </w:t>
      </w:r>
      <w:proofErr w:type="spellStart"/>
      <w:r w:rsidRPr="007C05DA">
        <w:rPr>
          <w:rFonts w:ascii="&amp;quot" w:eastAsia="Times New Roman" w:hAnsi="&amp;quot" w:cs="Times New Roman"/>
          <w:b/>
          <w:bCs/>
          <w:color w:val="005EA5"/>
          <w:kern w:val="36"/>
          <w:sz w:val="38"/>
          <w:szCs w:val="38"/>
          <w:lang w:eastAsia="ru-RU"/>
        </w:rPr>
        <w:t>Минздравсоцразвития</w:t>
      </w:r>
      <w:proofErr w:type="spellEnd"/>
      <w:r w:rsidRPr="007C05DA">
        <w:rPr>
          <w:rFonts w:ascii="&amp;quot" w:eastAsia="Times New Roman" w:hAnsi="&amp;quot" w:cs="Times New Roman"/>
          <w:b/>
          <w:bCs/>
          <w:color w:val="005EA5"/>
          <w:kern w:val="36"/>
          <w:sz w:val="38"/>
          <w:szCs w:val="38"/>
          <w:lang w:eastAsia="ru-RU"/>
        </w:rPr>
        <w:t xml:space="preserve"> России от 26.04.2012 N 406н</w:t>
      </w:r>
      <w:proofErr w:type="gramStart"/>
      <w:r w:rsidRPr="007C05DA">
        <w:rPr>
          <w:rFonts w:ascii="&amp;quot" w:eastAsia="Times New Roman" w:hAnsi="&amp;quot" w:cs="Times New Roman"/>
          <w:b/>
          <w:bCs/>
          <w:color w:val="005EA5"/>
          <w:kern w:val="36"/>
          <w:sz w:val="38"/>
          <w:szCs w:val="38"/>
          <w:lang w:eastAsia="ru-RU"/>
        </w:rPr>
        <w:t xml:space="preserve"> О</w:t>
      </w:r>
      <w:proofErr w:type="gramEnd"/>
      <w:r w:rsidRPr="007C05DA">
        <w:rPr>
          <w:rFonts w:ascii="&amp;quot" w:eastAsia="Times New Roman" w:hAnsi="&amp;quot" w:cs="Times New Roman"/>
          <w:b/>
          <w:bCs/>
          <w:color w:val="005EA5"/>
          <w:kern w:val="36"/>
          <w:sz w:val="38"/>
          <w:szCs w:val="38"/>
          <w:lang w:eastAsia="ru-RU"/>
        </w:rPr>
        <w:t>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</w:t>
      </w:r>
      <w:r>
        <w:rPr>
          <w:rFonts w:ascii="&amp;quot" w:eastAsia="Times New Roman" w:hAnsi="&amp;quot" w:cs="Times New Roman"/>
          <w:b/>
          <w:bCs/>
          <w:color w:val="005EA5"/>
          <w:kern w:val="36"/>
          <w:sz w:val="38"/>
          <w:szCs w:val="38"/>
          <w:lang w:eastAsia="ru-RU"/>
        </w:rPr>
        <w:t xml:space="preserve">ния гражданам </w:t>
      </w:r>
      <w:r w:rsidRPr="00B33FA1">
        <w:rPr>
          <w:rFonts w:ascii="&amp;quot" w:eastAsia="Times New Roman" w:hAnsi="&amp;quot" w:cs="Times New Roman"/>
          <w:b/>
          <w:bCs/>
          <w:color w:val="365F91" w:themeColor="accent1" w:themeShade="BF"/>
          <w:kern w:val="36"/>
          <w:sz w:val="40"/>
          <w:szCs w:val="40"/>
          <w:lang w:eastAsia="ru-RU"/>
        </w:rPr>
        <w:t>медицинской помо</w:t>
      </w:r>
      <w:r w:rsidR="00B33FA1" w:rsidRPr="00B33FA1">
        <w:rPr>
          <w:rFonts w:ascii="&amp;quot" w:eastAsia="Times New Roman" w:hAnsi="&amp;quot" w:cs="Times New Roman"/>
          <w:b/>
          <w:color w:val="365F91" w:themeColor="accent1" w:themeShade="BF"/>
          <w:sz w:val="40"/>
          <w:szCs w:val="40"/>
          <w:lang w:eastAsia="ru-RU"/>
        </w:rPr>
        <w:t>щи</w:t>
      </w:r>
      <w:bookmarkStart w:id="0" w:name="_GoBack"/>
      <w:bookmarkEnd w:id="0"/>
    </w:p>
    <w:p w:rsidR="007C05DA" w:rsidRPr="007C05DA" w:rsidRDefault="007C05DA" w:rsidP="007C05DA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ЗДРАВООХРАНЕНИЯ И СОЦИАЛЬНОГО РАЗВИТИЯ</w:t>
      </w:r>
    </w:p>
    <w:p w:rsidR="007C05DA" w:rsidRPr="007C05DA" w:rsidRDefault="007C05DA" w:rsidP="007C05DA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</w:p>
    <w:p w:rsidR="007C05DA" w:rsidRPr="007C05DA" w:rsidRDefault="007C05DA" w:rsidP="007C05DA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</w:p>
    <w:p w:rsidR="007C05DA" w:rsidRPr="007C05DA" w:rsidRDefault="007C05DA" w:rsidP="007C05DA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26 апреля 2012 г. N 406н</w:t>
      </w:r>
    </w:p>
    <w:p w:rsidR="007C05DA" w:rsidRPr="007C05DA" w:rsidRDefault="007C05DA" w:rsidP="007C05DA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ПОРЯДКА</w:t>
      </w:r>
    </w:p>
    <w:p w:rsidR="007C05DA" w:rsidRPr="007C05DA" w:rsidRDefault="007C05DA" w:rsidP="007C05DA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ВЫБОРА ГРАЖДАНИНОМ МЕДИЦИНСКОЙ ОРГАНИЗАЦИИ ПРИ ОКАЗАНИИ</w:t>
      </w:r>
    </w:p>
    <w:p w:rsidR="007C05DA" w:rsidRPr="007C05DA" w:rsidRDefault="007C05DA" w:rsidP="007C05DA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 МЕДИЦИНСКОЙ ПОМОЩИ В РАМКАХ ПРОГРАММЫ ГОСУДАРСТВЕННЫХ</w:t>
      </w:r>
    </w:p>
    <w:p w:rsidR="007C05DA" w:rsidRPr="007C05DA" w:rsidRDefault="007C05DA" w:rsidP="007C05DA">
      <w:pPr>
        <w:spacing w:after="180" w:line="330" w:lineRule="atLeast"/>
        <w:jc w:val="center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ГАРАНТИЙ БЕСПЛАТНОГО ОКАЗАНИЯ ГРАЖДАНАМ МЕДИЦИНСКОЙ ПОМОЩИ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В соответствии с </w:t>
      </w:r>
      <w:hyperlink r:id="rId5" w:anchor="100274" w:history="1">
        <w:r w:rsidRPr="007C05DA">
          <w:rPr>
            <w:rFonts w:ascii="&amp;quot" w:eastAsia="Times New Roman" w:hAnsi="&amp;quot" w:cs="Times New Roman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частью 1 статьи 21</w:t>
        </w:r>
      </w:hyperlink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Утвердить </w:t>
      </w:r>
      <w:hyperlink r:id="rId6" w:anchor="100009" w:history="1">
        <w:r w:rsidRPr="007C05DA">
          <w:rPr>
            <w:rFonts w:ascii="&amp;quot" w:eastAsia="Times New Roman" w:hAnsi="&amp;quot" w:cs="Times New Roman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Порядок</w:t>
        </w:r>
      </w:hyperlink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согласно приложению.</w:t>
      </w:r>
    </w:p>
    <w:p w:rsidR="007C05DA" w:rsidRPr="007C05DA" w:rsidRDefault="007C05DA" w:rsidP="007C05DA">
      <w:pPr>
        <w:spacing w:after="0" w:line="330" w:lineRule="atLeast"/>
        <w:jc w:val="right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Министр</w:t>
      </w:r>
    </w:p>
    <w:p w:rsidR="007C05DA" w:rsidRPr="007C05DA" w:rsidRDefault="007C05DA" w:rsidP="007C05DA">
      <w:pPr>
        <w:spacing w:after="180" w:line="330" w:lineRule="atLeast"/>
        <w:jc w:val="right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Т.А.ГОЛИКОВА</w:t>
      </w:r>
    </w:p>
    <w:p w:rsidR="007C05DA" w:rsidRPr="007C05DA" w:rsidRDefault="007C05DA" w:rsidP="007C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30" w:lineRule="atLeast"/>
        <w:textAlignment w:val="baseline"/>
        <w:rPr>
          <w:rFonts w:ascii="&amp;quot" w:eastAsia="Times New Roman" w:hAnsi="&amp;quot" w:cs="Courier New"/>
          <w:color w:val="000000"/>
          <w:sz w:val="23"/>
          <w:szCs w:val="23"/>
          <w:lang w:eastAsia="ru-RU"/>
        </w:rPr>
      </w:pPr>
    </w:p>
    <w:p w:rsidR="007C05DA" w:rsidRPr="007C05DA" w:rsidRDefault="007C05DA" w:rsidP="007C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30" w:lineRule="atLeast"/>
        <w:textAlignment w:val="baseline"/>
        <w:rPr>
          <w:rFonts w:ascii="&amp;quot" w:eastAsia="Times New Roman" w:hAnsi="&amp;quot" w:cs="Courier New"/>
          <w:color w:val="000000"/>
          <w:sz w:val="23"/>
          <w:szCs w:val="23"/>
          <w:lang w:eastAsia="ru-RU"/>
        </w:rPr>
      </w:pPr>
    </w:p>
    <w:p w:rsidR="007C05DA" w:rsidRDefault="007C05DA" w:rsidP="007C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30" w:lineRule="atLeast"/>
        <w:textAlignment w:val="baseline"/>
        <w:rPr>
          <w:rFonts w:ascii="&amp;quot" w:eastAsia="Times New Roman" w:hAnsi="&amp;quot" w:cs="Courier New"/>
          <w:color w:val="000000"/>
          <w:sz w:val="23"/>
          <w:szCs w:val="23"/>
          <w:lang w:eastAsia="ru-RU"/>
        </w:rPr>
      </w:pPr>
    </w:p>
    <w:p w:rsidR="007C05DA" w:rsidRDefault="007C05DA" w:rsidP="007C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30" w:lineRule="atLeast"/>
        <w:textAlignment w:val="baseline"/>
        <w:rPr>
          <w:rFonts w:ascii="&amp;quot" w:eastAsia="Times New Roman" w:hAnsi="&amp;quot" w:cs="Courier New"/>
          <w:color w:val="000000"/>
          <w:sz w:val="23"/>
          <w:szCs w:val="23"/>
          <w:lang w:eastAsia="ru-RU"/>
        </w:rPr>
      </w:pPr>
    </w:p>
    <w:p w:rsidR="007C05DA" w:rsidRDefault="007C05DA" w:rsidP="007C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30" w:lineRule="atLeast"/>
        <w:textAlignment w:val="baseline"/>
        <w:rPr>
          <w:rFonts w:ascii="&amp;quot" w:eastAsia="Times New Roman" w:hAnsi="&amp;quot" w:cs="Courier New"/>
          <w:color w:val="000000"/>
          <w:sz w:val="23"/>
          <w:szCs w:val="23"/>
          <w:lang w:eastAsia="ru-RU"/>
        </w:rPr>
      </w:pPr>
    </w:p>
    <w:p w:rsidR="007C05DA" w:rsidRDefault="007C05DA" w:rsidP="007C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30" w:lineRule="atLeast"/>
        <w:textAlignment w:val="baseline"/>
        <w:rPr>
          <w:rFonts w:ascii="&amp;quot" w:eastAsia="Times New Roman" w:hAnsi="&amp;quot" w:cs="Courier New"/>
          <w:color w:val="000000"/>
          <w:sz w:val="23"/>
          <w:szCs w:val="23"/>
          <w:lang w:eastAsia="ru-RU"/>
        </w:rPr>
      </w:pPr>
    </w:p>
    <w:p w:rsidR="007C05DA" w:rsidRDefault="007C05DA" w:rsidP="007C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30" w:lineRule="atLeast"/>
        <w:textAlignment w:val="baseline"/>
        <w:rPr>
          <w:rFonts w:ascii="&amp;quot" w:eastAsia="Times New Roman" w:hAnsi="&amp;quot" w:cs="Courier New"/>
          <w:color w:val="000000"/>
          <w:sz w:val="23"/>
          <w:szCs w:val="23"/>
          <w:lang w:eastAsia="ru-RU"/>
        </w:rPr>
      </w:pPr>
    </w:p>
    <w:p w:rsidR="007C05DA" w:rsidRPr="007C05DA" w:rsidRDefault="007C05DA" w:rsidP="007C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30" w:lineRule="atLeast"/>
        <w:textAlignment w:val="baseline"/>
        <w:rPr>
          <w:rFonts w:ascii="&amp;quot" w:eastAsia="Times New Roman" w:hAnsi="&amp;quot" w:cs="Courier New"/>
          <w:color w:val="000000"/>
          <w:sz w:val="23"/>
          <w:szCs w:val="23"/>
          <w:lang w:eastAsia="ru-RU"/>
        </w:rPr>
      </w:pPr>
    </w:p>
    <w:p w:rsidR="007C05DA" w:rsidRPr="007C05DA" w:rsidRDefault="007C05DA" w:rsidP="007C05DA">
      <w:pPr>
        <w:spacing w:after="0" w:line="330" w:lineRule="atLeast"/>
        <w:jc w:val="right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Приложение</w:t>
      </w:r>
    </w:p>
    <w:p w:rsidR="007C05DA" w:rsidRPr="007C05DA" w:rsidRDefault="007C05DA" w:rsidP="007C05DA">
      <w:pPr>
        <w:spacing w:after="180" w:line="330" w:lineRule="atLeast"/>
        <w:jc w:val="right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к приказу Министерства</w:t>
      </w:r>
    </w:p>
    <w:p w:rsidR="007C05DA" w:rsidRPr="007C05DA" w:rsidRDefault="007C05DA" w:rsidP="007C05DA">
      <w:pPr>
        <w:spacing w:after="180" w:line="330" w:lineRule="atLeast"/>
        <w:jc w:val="right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здравоохранения и социального</w:t>
      </w:r>
    </w:p>
    <w:p w:rsidR="007C05DA" w:rsidRPr="007C05DA" w:rsidRDefault="007C05DA" w:rsidP="007C05DA">
      <w:pPr>
        <w:spacing w:after="180" w:line="330" w:lineRule="atLeast"/>
        <w:jc w:val="right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развития Российской Федерации</w:t>
      </w:r>
    </w:p>
    <w:p w:rsidR="007C05DA" w:rsidRPr="007C05DA" w:rsidRDefault="007C05DA" w:rsidP="007C05DA">
      <w:pPr>
        <w:spacing w:after="180" w:line="330" w:lineRule="atLeast"/>
        <w:jc w:val="right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от 26 апреля 2012 г. N 406н</w:t>
      </w:r>
    </w:p>
    <w:p w:rsidR="007C05DA" w:rsidRPr="007C05DA" w:rsidRDefault="007C05DA" w:rsidP="007C05DA">
      <w:pPr>
        <w:spacing w:after="0" w:line="330" w:lineRule="atLeast"/>
        <w:jc w:val="center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ПОРЯДОК</w:t>
      </w:r>
    </w:p>
    <w:p w:rsidR="007C05DA" w:rsidRPr="007C05DA" w:rsidRDefault="007C05DA" w:rsidP="007C05DA">
      <w:pPr>
        <w:spacing w:after="180" w:line="330" w:lineRule="atLeast"/>
        <w:jc w:val="center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ВЫБОРА ГРАЖДАНИНОМ МЕДИЦИНСКОЙ ОРГАНИЗАЦИИ ПРИ ОКАЗАНИИ</w:t>
      </w:r>
    </w:p>
    <w:p w:rsidR="007C05DA" w:rsidRPr="007C05DA" w:rsidRDefault="007C05DA" w:rsidP="007C05DA">
      <w:pPr>
        <w:spacing w:after="180" w:line="330" w:lineRule="atLeast"/>
        <w:jc w:val="center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ЕМУ МЕДИЦИНСКОЙ ПОМОЩИ В РАМКАХ ПРОГРАММЫ ГОСУДАРСТВЕННЫХ</w:t>
      </w:r>
    </w:p>
    <w:p w:rsidR="007C05DA" w:rsidRPr="007C05DA" w:rsidRDefault="007C05DA" w:rsidP="007C05DA">
      <w:pPr>
        <w:spacing w:after="180" w:line="330" w:lineRule="atLeast"/>
        <w:jc w:val="center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ГАРАНТИЙ БЕСПЛАТНОГО ОКАЗАНИЯ ГРАЖДАНАМ МЕДИЦИНСКОЙ ПОМОЩИ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1. </w:t>
      </w:r>
      <w:proofErr w:type="gramStart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Настоящий Порядок регулирует отношения, связанные с выбором гражданином медицинской организации для оказания медицинской помощи в рамках программы государственных гарантий бесплатного оказания гражданам медицинской помощи в пределах территории субъекта Российской Федерации, в котором проживает гражданин.</w:t>
      </w:r>
      <w:proofErr w:type="gramEnd"/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2. </w:t>
      </w:r>
      <w:proofErr w:type="gramStart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Действие настоящего Порядка не распространяется на отношения по выбору медицинской организации при оказании медицинской помощи военнослужащим и лицам, приравненным по медицинскому обеспечению к военнослужащим, гражданам, проходящим альтернативную гражданскую службу, гражданам, подлежащим призыву на военную службу или направляемым на альтернативную гражданскую службу, и гражданам, поступающим на военную службу по контракту или приравненную к ней службу, а также задержанным, заключенным под стражу</w:t>
      </w:r>
      <w:proofErr w:type="gramEnd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, </w:t>
      </w:r>
      <w:proofErr w:type="gramStart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отбывающим</w:t>
      </w:r>
      <w:proofErr w:type="gramEnd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наказание в виде ограничения свободы, ареста, лишения свободы либо административного ареста.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3. </w:t>
      </w:r>
      <w:proofErr w:type="gramStart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Выбор или замена медицинской организации, оказывающей медицинскую помощь, осуществляется гражданином, достигшим совершеннолетия либо приобретшим дееспособность в полном объеме до достижения совершеннолетия (для ребенка до достижения им совершеннолетия либо до приобретения им дееспособности в полном объеме до достижения совершеннолетия - его родителями или другими законными представителями) (далее - гражданин), путем обращения в медицинскую организацию, оказывающую медицинскую помощь.</w:t>
      </w:r>
      <w:proofErr w:type="gramEnd"/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4. Для выбора медицинской организации, оказывающей медицинскую помощь, гражданин лично или через своего представителя обращается в выбранную им медицинскую организацию (далее - медицинская организация, принявшая заявление) с письменным заявлением о выборе медицинской организации (далее - заявление), которое содержит следующие сведения: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1) наименование и фактический адрес медицинской организации, принявшей заявление;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2) фамилия и инициалы руководителя медицинской организации, принявшей заявление;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3) информация о гражданине: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фамилия, имя, отчество (при наличии);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пол;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lastRenderedPageBreak/>
        <w:t>дата рождения;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место рождения;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гражданство;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данные документа, предъявляемого согласно </w:t>
      </w:r>
      <w:hyperlink r:id="rId7" w:anchor="100035" w:history="1">
        <w:r w:rsidRPr="007C05DA">
          <w:rPr>
            <w:rFonts w:ascii="&amp;quot" w:eastAsia="Times New Roman" w:hAnsi="&amp;quot" w:cs="Times New Roman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пункту 5</w:t>
        </w:r>
      </w:hyperlink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настоящего Порядка;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место жительства (адрес для оказания медицинской помощи на дому при вызове медицинского работника);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место регистрации;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дата регистрации;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контактная информация;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4) информация о представителе гражданина (в том числе законном представителе):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фамилия, имя, отчество (при наличии);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отношение к гражданину;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данные документа, предъявляемого согласно </w:t>
      </w:r>
      <w:hyperlink r:id="rId8" w:anchor="100035" w:history="1">
        <w:r w:rsidRPr="007C05DA">
          <w:rPr>
            <w:rFonts w:ascii="&amp;quot" w:eastAsia="Times New Roman" w:hAnsi="&amp;quot" w:cs="Times New Roman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пункту 5</w:t>
        </w:r>
      </w:hyperlink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настоящего Порядка;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контактная информация;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5) номер полиса обязательного медицинского страхования гражданина;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6) наименование страховой медицинской организации, выбранной гражданином;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7) наименование и фактический адрес медицинской организации, оказывающей медицинскую помощь, в которой гражданин находится на обслуживании на момент подачи заявления.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5. При подаче заявления предъявляются оригиналы следующих документов: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1) для детей после государственной регистрации рождения и до четырнадцати лет, являющихся гражданами Российской Федерации: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свидетельство о рождении;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документ, удостоверяющий личность законного представителя ребенка;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полис обязательного медицинского страхования ребенка;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2) для граждан Российской Федерации в возрасте четырнадцати лет и старше: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паспорта;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полис обязательного медицинского страхования;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1" w:name="100043"/>
      <w:bookmarkEnd w:id="1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3) для лиц, имеющих право на медицинскую помощь в соответствии с Федеральным </w:t>
      </w:r>
      <w:hyperlink r:id="rId9" w:history="1">
        <w:r w:rsidRPr="007C05DA">
          <w:rPr>
            <w:rFonts w:ascii="&amp;quot" w:eastAsia="Times New Roman" w:hAnsi="&amp;quot" w:cs="Times New Roman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"О беженцах" &lt;*&gt;: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2" w:name="100044"/>
      <w:bookmarkEnd w:id="2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--------------------------------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3" w:name="100045"/>
      <w:bookmarkEnd w:id="3"/>
      <w:proofErr w:type="gramStart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&lt;*&gt; Федеральный </w:t>
      </w:r>
      <w:hyperlink r:id="rId10" w:history="1">
        <w:r w:rsidRPr="007C05DA">
          <w:rPr>
            <w:rFonts w:ascii="&amp;quot" w:eastAsia="Times New Roman" w:hAnsi="&amp;quot" w:cs="Times New Roman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</w:hyperlink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от 19 февраля 1993 г.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</w:t>
      </w:r>
      <w:proofErr w:type="gramEnd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2004, N 27, ст. 2711; N 35, ст. 3607; 2006, N 31, ст. 3420; 2007, N 1, ст. 29; 2008, N 30, ст. 3616; 2011, N 1, ст. 29).</w:t>
      </w:r>
      <w:proofErr w:type="gramEnd"/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4" w:name="100046"/>
      <w:bookmarkEnd w:id="4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удостоверение беженца или свидетельство о рассмотрении ходатайства о признании беженцем по существу, или копия жалобы на решение о лишении статуса беженца, поданной в Федеральную миграционную службу с отметкой о ее приеме к рассмотрению, или свидетельство о предоставлении временного убежища на территории Российской Федерации &lt;*&gt;;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5" w:name="100047"/>
      <w:bookmarkEnd w:id="5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--------------------------------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6" w:name="100048"/>
      <w:bookmarkEnd w:id="6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&lt;*&gt; </w:t>
      </w:r>
      <w:hyperlink r:id="rId11" w:history="1">
        <w:r w:rsidRPr="007C05DA">
          <w:rPr>
            <w:rFonts w:ascii="&amp;quot" w:eastAsia="Times New Roman" w:hAnsi="&amp;quot" w:cs="Times New Roman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</w:t>
        </w:r>
      </w:hyperlink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Федеральной миграционной службы от 5 декабря 2007 г. N 452 "Об утверждении Административного регламента Федеральной миграционной службы по исполнению </w:t>
      </w:r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lastRenderedPageBreak/>
        <w:t>государственной функции по исполнению законодательства Российской Федерации о беженцах" (зарегистрирован Министерством юстиции Российской Федерации 21 февраля 2008 г. N 11209).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7" w:name="100049"/>
      <w:bookmarkEnd w:id="7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полис обязательного медицинского страхования;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8" w:name="100050"/>
      <w:bookmarkEnd w:id="8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4) для иностранных граждан, постоянно проживающих в Российской Федерации: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9" w:name="100051"/>
      <w:bookmarkEnd w:id="9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10" w:name="100052"/>
      <w:bookmarkEnd w:id="10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вид на жительство;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11" w:name="100053"/>
      <w:bookmarkEnd w:id="11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полис обязательного медицинского страхования;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12" w:name="100054"/>
      <w:bookmarkEnd w:id="12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5) для лиц без гражданства, постоянно проживающих в Российской Федерации: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13" w:name="100055"/>
      <w:bookmarkEnd w:id="13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14" w:name="100056"/>
      <w:bookmarkEnd w:id="14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вид на жительство;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15" w:name="100057"/>
      <w:bookmarkEnd w:id="15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полис обязательного медицинского страхования;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16" w:name="100058"/>
      <w:bookmarkEnd w:id="16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6) для иностранных граждан, временно проживающих в Российской Федерации: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17" w:name="100059"/>
      <w:bookmarkEnd w:id="17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с отметкой о разрешении на временное проживание в Российской Федерации;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18" w:name="100060"/>
      <w:bookmarkEnd w:id="18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полис обязательного медицинского страхования;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19" w:name="100061"/>
      <w:bookmarkEnd w:id="19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7) для лиц без гражданства, временно проживающих в Российской Федерации: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20" w:name="100062"/>
      <w:bookmarkEnd w:id="20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гражданства, с отметкой о разрешении на временное проживание в Российской Федерации либо документ установленной формы, выдаваемый в Российской Федерации лицу без гражданства, не имеющему документа, удостоверяющего его личность &lt;*&gt;;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21" w:name="100063"/>
      <w:bookmarkEnd w:id="21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--------------------------------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22" w:name="100064"/>
      <w:bookmarkEnd w:id="22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&lt;*&gt; Федеральный </w:t>
      </w:r>
      <w:hyperlink r:id="rId12" w:history="1">
        <w:r w:rsidRPr="007C05DA">
          <w:rPr>
            <w:rFonts w:ascii="&amp;quot" w:eastAsia="Times New Roman" w:hAnsi="&amp;quot" w:cs="Times New Roman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</w:hyperlink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от 25 июля 2002 г. N 115-ФЗ "О правовом положении иностранных граждан в Российской Федерации" (Собрание законодательства Российской Федерации, 2002, N 30, ст. 3032; 2010, N 52, ст. 7000).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23" w:name="100065"/>
      <w:bookmarkEnd w:id="23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полис обязательного медицинского страхования;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24" w:name="100066"/>
      <w:bookmarkEnd w:id="24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8) для представителя гражданина, в том числе законного: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25" w:name="100067"/>
      <w:bookmarkEnd w:id="25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документ, удостоверяющий личность, и документ, подтверждающий полномочия представителя;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26" w:name="100068"/>
      <w:bookmarkEnd w:id="26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9) в случае изменения места жительства - документ, подтверждающий факт изменения места жительства.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27" w:name="100069"/>
      <w:bookmarkEnd w:id="27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6. </w:t>
      </w:r>
      <w:proofErr w:type="gramStart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При осуществлении выбора медицинской организации, оказывающей первичную медико-санитарную помощь, гражданин должен быть ознакомлен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с количеством граждан, выбравших 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дому.</w:t>
      </w:r>
      <w:proofErr w:type="gramEnd"/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28" w:name="100070"/>
      <w:bookmarkEnd w:id="28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lastRenderedPageBreak/>
        <w:t>7. После получения заявления медицинская организация, принявшая заявление, в течение двух рабочих дней направляет письмо посредством почтовой связи, электронной связи о подтверждении информации, указанной в заявлении, в медицинскую организацию, в которой гражданин находится на медицинском обслуживании на момент подачи заявления.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29" w:name="100071"/>
      <w:bookmarkEnd w:id="29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8. Медицинская организация, в которой гражданин находится на медицинском обслуживании на момент подачи заявления, в течение двух рабочих дней с момента получения письма, указанного в </w:t>
      </w:r>
      <w:hyperlink r:id="rId13" w:anchor="100070" w:history="1">
        <w:r w:rsidRPr="007C05DA">
          <w:rPr>
            <w:rFonts w:ascii="&amp;quot" w:eastAsia="Times New Roman" w:hAnsi="&amp;quot" w:cs="Times New Roman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пункте 7</w:t>
        </w:r>
      </w:hyperlink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настоящего Порядка, направляет соответствующую информацию письмом посредством почтовой связи, электронной связи в медицинскую организацию, принявшую заявление.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30" w:name="100072"/>
      <w:bookmarkEnd w:id="30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9. </w:t>
      </w:r>
      <w:proofErr w:type="gramStart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В течение двух рабочих дней после подтверждения медицинской организацией, в которой гражданин находится на медицинском обслуживании на момент подачи заявления, информации, указанной в заявлении, руководитель медицинской организации, принявшей заявление, информирует гражданина (его представителя) в письменной или устной форме (лично или посредством почтовой связи, телефонной связи, электронной связи) о принятии гражданина на медицинское обслуживание.</w:t>
      </w:r>
      <w:proofErr w:type="gramEnd"/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31" w:name="100073"/>
      <w:bookmarkEnd w:id="31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10. В течение трех рабочих дней после информирования гражданина о принятии его на медицинское обслуживание медицинская организация, принявшая заявление, направляет в медицинскую организацию, в которой гражданин находится на медицинском обслуживании на момент подачи заявления, и в страховую медицинскую организацию, выбранную гражданином, уведомление о принятии гражданина на медицинское обслуживание.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32" w:name="100074"/>
      <w:bookmarkEnd w:id="32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11. После получения уведомления, указанного в </w:t>
      </w:r>
      <w:hyperlink r:id="rId14" w:anchor="100073" w:history="1">
        <w:r w:rsidRPr="007C05DA">
          <w:rPr>
            <w:rFonts w:ascii="&amp;quot" w:eastAsia="Times New Roman" w:hAnsi="&amp;quot" w:cs="Times New Roman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пункте 10</w:t>
        </w:r>
      </w:hyperlink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настоящего Порядка, медицинская организация, в которой гражданин находится на медицинском обслуживании на момент подачи заявления, в течение трех рабочих дней снимает гражданина с медицинского обслуживания и направляет копию медицинской документации гражданина в медицинскую организацию, принявшую заявление.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33" w:name="100075"/>
      <w:bookmarkEnd w:id="33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12. Выбор медицинской организации при оказании скорой медицинской помощи осуществляется гражданином с учетом соблюдения установленных сроков оказания скорой медицинской помощи.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34" w:name="100076"/>
      <w:bookmarkEnd w:id="34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13. 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(далее - направление), выданному лечащим врачом, которое содержит следующие сведения: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35" w:name="100077"/>
      <w:bookmarkEnd w:id="35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1) наименование медицинской организации (из числа участвующих в реализации территориальной программы государственных гарантий бесплатного оказания гражданам медицинской помощи (далее - территориальная программа), в которую направляется гражданин, которому должна быть оказана специализированная медицинская помощь;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36" w:name="100078"/>
      <w:bookmarkEnd w:id="36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2) дата и время, в которые необходимо обратиться за получением специализированной медицинской помощи с учетом соблюдения сроков ожидания медицинской помощи, установленных территориальной программой.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37" w:name="100079"/>
      <w:bookmarkEnd w:id="37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14. При выдаче направления лечащий врач обязан проинформировать гражданина о медицинских организациях, участвующих в реализации территориальной программы, в которых возможно оказание медицинской помощи с учетом сроков ожидания медицинской помощи, установленных территориальной программой.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38" w:name="100080"/>
      <w:bookmarkEnd w:id="38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lastRenderedPageBreak/>
        <w:t xml:space="preserve">15. На основании информации, указанной в </w:t>
      </w:r>
      <w:hyperlink r:id="rId15" w:anchor="100079" w:history="1">
        <w:r w:rsidRPr="007C05DA">
          <w:rPr>
            <w:rFonts w:ascii="&amp;quot" w:eastAsia="Times New Roman" w:hAnsi="&amp;quot" w:cs="Times New Roman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пункте 14</w:t>
        </w:r>
      </w:hyperlink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настоящего Порядка, гражданин осуществляет выбор медицинской организации, в которую он должен быть направлен для оказания специализированной медицинской помощи.</w:t>
      </w:r>
    </w:p>
    <w:p w:rsidR="007C05DA" w:rsidRPr="007C05DA" w:rsidRDefault="007C05DA" w:rsidP="007C05DA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39" w:name="100081"/>
      <w:bookmarkEnd w:id="39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16. В случае</w:t>
      </w:r>
      <w:proofErr w:type="gramStart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,</w:t>
      </w:r>
      <w:proofErr w:type="gramEnd"/>
      <w:r w:rsidRPr="007C05D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если гражданин выбирает медицинскую организацию, в которой срок ожидания специализированной медицинской помощи превышает срок ожидания медицинской помощи, установленный территориальной программой, лечащим врачом делается соответствующая отметка в медицинской документации.</w:t>
      </w:r>
    </w:p>
    <w:p w:rsidR="007C05DA" w:rsidRDefault="007C05DA"/>
    <w:sectPr w:rsidR="007C0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DA"/>
    <w:rsid w:val="007C05DA"/>
    <w:rsid w:val="0083480C"/>
    <w:rsid w:val="00B3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rikaz-minzdravsotsrazvitija-rossii-ot-26042012-n-406n/" TargetMode="External"/><Relationship Id="rId13" Type="http://schemas.openxmlformats.org/officeDocument/2006/relationships/hyperlink" Target="http://legalacts.ru/doc/prikaz-minzdravsotsrazvitija-rossii-ot-26042012-n-406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alacts.ru/doc/prikaz-minzdravsotsrazvitija-rossii-ot-26042012-n-406n/" TargetMode="External"/><Relationship Id="rId12" Type="http://schemas.openxmlformats.org/officeDocument/2006/relationships/hyperlink" Target="http://legalacts.ru/doc/115_FZ-o-pravovom-polozhenii-inostrannyh-grazhdan-v-rossijskoj-federacii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egalacts.ru/doc/prikaz-minzdravsotsrazvitija-rossii-ot-26042012-n-406n/" TargetMode="External"/><Relationship Id="rId11" Type="http://schemas.openxmlformats.org/officeDocument/2006/relationships/hyperlink" Target="http://legalacts.ru/doc/prikaz-fms-rf-ot-05122007-n-452/" TargetMode="External"/><Relationship Id="rId5" Type="http://schemas.openxmlformats.org/officeDocument/2006/relationships/hyperlink" Target="http://legalacts.ru/doc/FZ-ob-osnovah-ohrany-zdorovja-grazhdan/" TargetMode="External"/><Relationship Id="rId15" Type="http://schemas.openxmlformats.org/officeDocument/2006/relationships/hyperlink" Target="http://legalacts.ru/doc/prikaz-minzdravsotsrazvitija-rossii-ot-26042012-n-406n/" TargetMode="External"/><Relationship Id="rId10" Type="http://schemas.openxmlformats.org/officeDocument/2006/relationships/hyperlink" Target="http://legalacts.ru/doc/zakon-rf-ot-19021993-n-4528-1-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zakon-rf-ot-19021993-n-4528-1-o/" TargetMode="External"/><Relationship Id="rId14" Type="http://schemas.openxmlformats.org/officeDocument/2006/relationships/hyperlink" Target="http://legalacts.ru/doc/prikaz-minzdravsotsrazvitija-rossii-ot-26042012-n-406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1995</Words>
  <Characters>11377</Characters>
  <Application>Microsoft Office Word</Application>
  <DocSecurity>0</DocSecurity>
  <Lines>94</Lines>
  <Paragraphs>26</Paragraphs>
  <ScaleCrop>false</ScaleCrop>
  <Company/>
  <LinksUpToDate>false</LinksUpToDate>
  <CharactersWithSpaces>13346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2018-03-22T08:51:00Z</dcterms:created>
  <dcterms:modified xsi:type="dcterms:W3CDTF">2018-03-22T11:12:00Z</dcterms:modified>
</cp:coreProperties>
</file>